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A83" w:rsidRPr="001D2A18" w:rsidRDefault="002017BB" w:rsidP="001D2A1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D2A18">
        <w:rPr>
          <w:rFonts w:ascii="Times New Roman" w:hAnsi="Times New Roman" w:cs="Times New Roman"/>
          <w:b/>
          <w:i/>
          <w:sz w:val="24"/>
          <w:szCs w:val="24"/>
        </w:rPr>
        <w:t xml:space="preserve">Summarize </w:t>
      </w:r>
      <w:r w:rsidR="00605C97" w:rsidRPr="001D2A18">
        <w:rPr>
          <w:rFonts w:ascii="Times New Roman" w:hAnsi="Times New Roman" w:cs="Times New Roman"/>
          <w:b/>
          <w:i/>
          <w:sz w:val="24"/>
          <w:szCs w:val="24"/>
        </w:rPr>
        <w:t>Your General Beliefs Of What Makes A Good Leader.</w:t>
      </w:r>
    </w:p>
    <w:p w:rsidR="002017BB" w:rsidRDefault="002017BB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general I believe a good leader is the one who is able to guide followers towards achieving the set goals. </w:t>
      </w:r>
      <w:r w:rsidR="00045E70">
        <w:rPr>
          <w:rFonts w:ascii="Times New Roman" w:hAnsi="Times New Roman" w:cs="Times New Roman"/>
          <w:sz w:val="24"/>
          <w:szCs w:val="24"/>
        </w:rPr>
        <w:t xml:space="preserve">He is also able to work with the given team through engagement. </w:t>
      </w:r>
      <w:r w:rsidR="000024F1">
        <w:rPr>
          <w:rFonts w:ascii="Times New Roman" w:hAnsi="Times New Roman" w:cs="Times New Roman"/>
          <w:sz w:val="24"/>
          <w:szCs w:val="24"/>
        </w:rPr>
        <w:t>A good leader has</w:t>
      </w:r>
      <w:r>
        <w:rPr>
          <w:rFonts w:ascii="Times New Roman" w:hAnsi="Times New Roman" w:cs="Times New Roman"/>
          <w:sz w:val="24"/>
          <w:szCs w:val="24"/>
        </w:rPr>
        <w:t xml:space="preserve"> a vision for his organization or the group that </w:t>
      </w:r>
      <w:r w:rsidR="000024F1">
        <w:rPr>
          <w:rFonts w:ascii="Times New Roman" w:hAnsi="Times New Roman" w:cs="Times New Roman"/>
          <w:sz w:val="24"/>
          <w:szCs w:val="24"/>
        </w:rPr>
        <w:t>he leads. Also, he or she have high decision making ability and is a critical thinker.</w:t>
      </w:r>
      <w:r w:rsidR="00336D71">
        <w:rPr>
          <w:rFonts w:ascii="Times New Roman" w:hAnsi="Times New Roman" w:cs="Times New Roman"/>
          <w:sz w:val="24"/>
          <w:szCs w:val="24"/>
        </w:rPr>
        <w:t xml:space="preserve">  Good communication </w:t>
      </w:r>
      <w:r w:rsidR="006A7DD3">
        <w:rPr>
          <w:rFonts w:ascii="Times New Roman" w:hAnsi="Times New Roman" w:cs="Times New Roman"/>
          <w:sz w:val="24"/>
          <w:szCs w:val="24"/>
        </w:rPr>
        <w:t xml:space="preserve">skill also makes a good leader. </w:t>
      </w:r>
      <w:r w:rsidR="000024F1">
        <w:rPr>
          <w:rFonts w:ascii="Times New Roman" w:hAnsi="Times New Roman" w:cs="Times New Roman"/>
          <w:sz w:val="24"/>
          <w:szCs w:val="24"/>
        </w:rPr>
        <w:t xml:space="preserve">They also </w:t>
      </w:r>
      <w:r w:rsidR="00045E70">
        <w:rPr>
          <w:rFonts w:ascii="Times New Roman" w:hAnsi="Times New Roman" w:cs="Times New Roman"/>
          <w:sz w:val="24"/>
          <w:szCs w:val="24"/>
        </w:rPr>
        <w:t>understand</w:t>
      </w:r>
      <w:r w:rsidR="000024F1">
        <w:rPr>
          <w:rFonts w:ascii="Times New Roman" w:hAnsi="Times New Roman" w:cs="Times New Roman"/>
          <w:sz w:val="24"/>
          <w:szCs w:val="24"/>
        </w:rPr>
        <w:t xml:space="preserve"> their</w:t>
      </w:r>
      <w:r w:rsidR="006A7DD3">
        <w:rPr>
          <w:rFonts w:ascii="Times New Roman" w:hAnsi="Times New Roman" w:cs="Times New Roman"/>
          <w:sz w:val="24"/>
          <w:szCs w:val="24"/>
        </w:rPr>
        <w:t xml:space="preserve"> individual</w:t>
      </w:r>
      <w:r w:rsidR="000024F1">
        <w:rPr>
          <w:rFonts w:ascii="Times New Roman" w:hAnsi="Times New Roman" w:cs="Times New Roman"/>
          <w:sz w:val="24"/>
          <w:szCs w:val="24"/>
        </w:rPr>
        <w:t xml:space="preserve"> followers in terms of strength and weakness. </w:t>
      </w:r>
    </w:p>
    <w:p w:rsidR="00045E70" w:rsidRPr="001D2A18" w:rsidRDefault="00045E70" w:rsidP="001D2A1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D2A18">
        <w:rPr>
          <w:rFonts w:ascii="Times New Roman" w:hAnsi="Times New Roman" w:cs="Times New Roman"/>
          <w:b/>
          <w:i/>
          <w:sz w:val="24"/>
          <w:szCs w:val="24"/>
        </w:rPr>
        <w:t xml:space="preserve">How </w:t>
      </w:r>
      <w:r w:rsidR="00605C97" w:rsidRPr="001D2A18">
        <w:rPr>
          <w:rFonts w:ascii="Times New Roman" w:hAnsi="Times New Roman" w:cs="Times New Roman"/>
          <w:b/>
          <w:i/>
          <w:sz w:val="24"/>
          <w:szCs w:val="24"/>
        </w:rPr>
        <w:t>Do You Think Your Leadership Style Is Perceived By Others?</w:t>
      </w:r>
    </w:p>
    <w:p w:rsidR="006A7DD3" w:rsidRDefault="006A7DD3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Regarding transformational leadership discussed in the required article I think my leadership style is well perceived by others. I believe a good leader is able to engage his team to achieve the set goal. According to the article, transformational leadership involves inspirational motivation where the leader inspires followers act</w:t>
      </w:r>
      <w:r w:rsidR="0083505B">
        <w:rPr>
          <w:rFonts w:ascii="Times New Roman" w:hAnsi="Times New Roman" w:cs="Times New Roman"/>
          <w:sz w:val="24"/>
          <w:szCs w:val="24"/>
        </w:rPr>
        <w:fldChar w:fldCharType="begin"/>
      </w:r>
      <w:r w:rsidR="0083505B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{"citationID":"iUULlC07","properties":{"formattedCitation":"(Boamah, Spence Laschinger, Wong, &amp; Clarke, 2018)","plainCitation":"(Boamah, Spence Laschinger, Wong, &amp; Clarke, 2018)","noteIndex":0},"citationItems":[{"id":642,"uris":["http://zotero.org/users/local/P2QftH6f/items/9QFF2GV3"],"uri":["http://zotero.org/users/local/P2QftH6f/items/9QFF2GV3"],"itemData":{"id":642,"type":"article-journal","title":"Effect of transformational leadership on job satisfaction and patient safety outcomes","container-title":"Nursing Outlook","page":"180-189","volume":"66","issue":"2","source":"Crossref","abstract":"Background: Improving patient safety within health care organizations requires effective leadership at all levels.\nPurpose: The objective of this study was to investigate the effects of nurse managers’ transformational leadership behaviors on job satisfaction and patient safety outcomes.\nMethods: A random sample of acute care nurses in Ontario (N = 378) completed the crosssectional survey. Hypothesized model was tested using structural equation modeling. Discussion: The model ﬁt the data acceptably. Transformational leadership had a strong positive inﬂuence on workplace empowerment, which in turn increased nurses’ job satisfaction and decreased the frequency of adverse patient outcomes. Subsequently, job satisfaction was related to lower adverse events.\nConclusion: The ﬁndings provide support for managers’ use of transformational leadership behaviors as a useful strategy in creating workplace conditions that promote better safety outcomes for patients and nurses.","DOI":"10.1016/j.outlook.2017.10.004","ISSN":"00296554","language":"en","author":[{"family":"Boamah","given":"Sheila A."},{"family":"Spence Laschinger","given":"Heather K."},{"family":"Wong","given":"Carol"},{"family":"Clarke","given":"Sean"}],"issued":{"date-parts":[["2018",3]]}}}],"schema":"https://github.com/citation-style-language/schema/raw/master/csl-citation.json"} </w:instrText>
      </w:r>
      <w:r w:rsidR="0083505B">
        <w:rPr>
          <w:rFonts w:ascii="Times New Roman" w:hAnsi="Times New Roman" w:cs="Times New Roman"/>
          <w:sz w:val="24"/>
          <w:szCs w:val="24"/>
        </w:rPr>
        <w:fldChar w:fldCharType="separate"/>
      </w:r>
      <w:r w:rsidR="0083505B" w:rsidRPr="0083505B">
        <w:rPr>
          <w:rFonts w:ascii="Times New Roman" w:hAnsi="Times New Roman" w:cs="Times New Roman"/>
          <w:sz w:val="24"/>
        </w:rPr>
        <w:t>(Boamah, Spence Laschinger, Wong, &amp; Clarke, 2018)</w:t>
      </w:r>
      <w:r w:rsidR="0083505B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I also believe that a good understand his her followers. Similarly, transformational leadership involved individualized consideration where the leader attends to individual differences</w:t>
      </w:r>
      <w:r w:rsidR="0083505B">
        <w:rPr>
          <w:rFonts w:ascii="Times New Roman" w:hAnsi="Times New Roman" w:cs="Times New Roman"/>
          <w:sz w:val="24"/>
          <w:szCs w:val="24"/>
        </w:rPr>
        <w:fldChar w:fldCharType="begin"/>
      </w:r>
      <w:r w:rsidR="0083505B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{"citationID":"qVvhRgyF","properties":{"formattedCitation":"(Boamah et al., 2018)","plainCitation":"(Boamah et al., 2018)","noteIndex":0},"citationItems":[{"id":642,"uris":["http://zotero.org/users/local/P2QftH6f/items/9QFF2GV3"],"uri":["http://zotero.org/users/local/P2QftH6f/items/9QFF2GV3"],"itemData":{"id":642,"type":"article-journal","title":"Effect of transformational leadership on job satisfaction and patient safety outcomes","container-title":"Nursing Outlook","page":"180-189","volume":"66","issue":"2","source":"Crossref","abstract":"Background: Improving patient safety within health care organizations requires effective leadership at all levels.\nPurpose: The objective of this study was to investigate the effects of nurse managers’ transformational leadership behaviors on job satisfaction and patient safety outcomes.\nMethods: A random sample of acute care nurses in Ontario (N = 378) completed the crosssectional survey. Hypothesized model was tested using structural equation modeling. Discussion: The model ﬁt the data acceptably. Transformational leadership had a strong positive inﬂuence on workplace empowerment, which in turn increased nurses’ job satisfaction and decreased the frequency of adverse patient outcomes. Subsequently, job satisfaction was related to lower adverse events.\nConclusion: The ﬁndings provide support for managers’ use of transformational leadership behaviors as a useful strategy in creating workplace conditions that promote better safety outcomes for patients and nurses.","DOI":"10.1016/j.outlook.2017.10.004","ISSN":"00296554","language":"en","author":[{"family":"Boamah","given":"Sheila A."},{"family":"Spence Laschinger","given":"Heather K."},{"family":"Wong","given":"Carol"},{"family":"Clarke","given":"Sean"}],"issued":{"date-parts":[["2018",3]]}}}],"schema":"https://github.com/citation-style-language/schema/raw/master/csl-citation.json"} </w:instrText>
      </w:r>
      <w:r w:rsidR="0083505B">
        <w:rPr>
          <w:rFonts w:ascii="Times New Roman" w:hAnsi="Times New Roman" w:cs="Times New Roman"/>
          <w:sz w:val="24"/>
          <w:szCs w:val="24"/>
        </w:rPr>
        <w:fldChar w:fldCharType="separate"/>
      </w:r>
      <w:r w:rsidR="0083505B" w:rsidRPr="0083505B">
        <w:rPr>
          <w:rFonts w:ascii="Times New Roman" w:hAnsi="Times New Roman" w:cs="Times New Roman"/>
          <w:sz w:val="24"/>
        </w:rPr>
        <w:t>(Boamah et al., 2018)</w:t>
      </w:r>
      <w:r w:rsidR="0083505B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Have similarities with features in transformational leadership, I believe followers under my leadership style will be more satisfied with their jobs.</w:t>
      </w:r>
    </w:p>
    <w:p w:rsidR="006A7DD3" w:rsidRPr="001D2A18" w:rsidRDefault="007E30C1" w:rsidP="001D2A18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D2A18">
        <w:rPr>
          <w:rFonts w:ascii="Times New Roman" w:hAnsi="Times New Roman" w:cs="Times New Roman"/>
          <w:b/>
          <w:i/>
          <w:sz w:val="24"/>
          <w:szCs w:val="24"/>
        </w:rPr>
        <w:t>Aspect</w:t>
      </w:r>
      <w:r w:rsidR="00F61CD4" w:rsidRPr="001D2A1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5C97" w:rsidRPr="001D2A18">
        <w:rPr>
          <w:rFonts w:ascii="Times New Roman" w:hAnsi="Times New Roman" w:cs="Times New Roman"/>
          <w:b/>
          <w:i/>
          <w:sz w:val="24"/>
          <w:szCs w:val="24"/>
        </w:rPr>
        <w:t xml:space="preserve">Of </w:t>
      </w:r>
      <w:r w:rsidR="00F61CD4" w:rsidRPr="001D2A18">
        <w:rPr>
          <w:rFonts w:ascii="Times New Roman" w:hAnsi="Times New Roman" w:cs="Times New Roman"/>
          <w:b/>
          <w:i/>
          <w:sz w:val="24"/>
          <w:szCs w:val="24"/>
        </w:rPr>
        <w:t xml:space="preserve">TEACH </w:t>
      </w:r>
      <w:r w:rsidR="00605C97" w:rsidRPr="001D2A18">
        <w:rPr>
          <w:rFonts w:ascii="Times New Roman" w:hAnsi="Times New Roman" w:cs="Times New Roman"/>
          <w:b/>
          <w:i/>
          <w:sz w:val="24"/>
          <w:szCs w:val="24"/>
        </w:rPr>
        <w:t>Values That Would Benefit Your Work Environment If Adopted.</w:t>
      </w:r>
    </w:p>
    <w:p w:rsidR="0083505B" w:rsidRDefault="007E30C1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aspect would be the most benefit my work environment the most. If the nursing staff operates with a shared sense of responsibility, more would be achieved. Community aspect will also provide a good room to enrich colleagues towards provision of better health care. </w:t>
      </w:r>
      <w:r w:rsidR="0083505B">
        <w:rPr>
          <w:rFonts w:ascii="Times New Roman" w:hAnsi="Times New Roman" w:cs="Times New Roman"/>
          <w:sz w:val="24"/>
          <w:szCs w:val="24"/>
        </w:rPr>
        <w:t>It will also encourage collaboration</w:t>
      </w:r>
      <w:r w:rsidR="0083505B">
        <w:rPr>
          <w:rFonts w:ascii="Times New Roman" w:hAnsi="Times New Roman" w:cs="Times New Roman"/>
          <w:sz w:val="24"/>
          <w:szCs w:val="24"/>
        </w:rPr>
        <w:fldChar w:fldCharType="begin"/>
      </w:r>
      <w:r w:rsidR="0083505B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{"citationID":"qrfJWv3W","properties":{"formattedCitation":"(\\uc0\\u8220{}Nursing Scope and Standards of Practice, 3rd Edition,\\uc0\\u8221{} n.d.)","plainCitation":"(“Nursing Scope and Standards of Practice, 3rd Edition,” n.d.)","noteIndex":0},"citationItems":[{"id":472,"uris":["http://zotero.org/users/local/P2QftH6f/items/EGXQ6VE7"],"uri":["http://zotero.org/users/local/P2QftH6f/items/EGXQ6VE7"],"itemData":{"id":472,"type":"article-journal","title":"Nursing Scope and Standards of Practice, 3rd Edition","page":"264","source":"Zotero","language":"en"}}],"schema":"https://github.com/citation-style-language/schema/raw/master/csl-citation.json"} </w:instrText>
      </w:r>
      <w:r w:rsidR="0083505B">
        <w:rPr>
          <w:rFonts w:ascii="Times New Roman" w:hAnsi="Times New Roman" w:cs="Times New Roman"/>
          <w:sz w:val="24"/>
          <w:szCs w:val="24"/>
        </w:rPr>
        <w:fldChar w:fldCharType="separate"/>
      </w:r>
      <w:r w:rsidR="0083505B" w:rsidRPr="0083505B">
        <w:rPr>
          <w:rFonts w:ascii="Times New Roman" w:hAnsi="Times New Roman" w:cs="Times New Roman"/>
          <w:sz w:val="24"/>
          <w:szCs w:val="24"/>
        </w:rPr>
        <w:t>(“Nursing Scope and Standards of Practice, 3rd Edition,” n.d.)</w:t>
      </w:r>
      <w:r w:rsidR="0083505B">
        <w:rPr>
          <w:rFonts w:ascii="Times New Roman" w:hAnsi="Times New Roman" w:cs="Times New Roman"/>
          <w:sz w:val="24"/>
          <w:szCs w:val="24"/>
        </w:rPr>
        <w:fldChar w:fldCharType="end"/>
      </w:r>
    </w:p>
    <w:p w:rsidR="00605C97" w:rsidRDefault="00605C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D2A18" w:rsidRPr="001D2A18" w:rsidRDefault="001D2A18" w:rsidP="001D2A1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D2A18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1D2A18" w:rsidRPr="001D2A18" w:rsidRDefault="001D2A18" w:rsidP="001D2A18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1D2A18">
        <w:rPr>
          <w:rFonts w:ascii="Times New Roman" w:hAnsi="Times New Roman" w:cs="Times New Roman"/>
          <w:sz w:val="24"/>
        </w:rPr>
        <w:t xml:space="preserve">Boamah, S. A., Spence Laschinger, H. K., Wong, C., &amp; Clarke, S. (2018). Effect of transformational leadership on job satisfaction and patient safety outcomes. </w:t>
      </w:r>
      <w:r w:rsidRPr="001D2A18">
        <w:rPr>
          <w:rFonts w:ascii="Times New Roman" w:hAnsi="Times New Roman" w:cs="Times New Roman"/>
          <w:i/>
          <w:iCs/>
          <w:sz w:val="24"/>
        </w:rPr>
        <w:t>Nursing Outlook</w:t>
      </w:r>
      <w:r w:rsidRPr="001D2A18">
        <w:rPr>
          <w:rFonts w:ascii="Times New Roman" w:hAnsi="Times New Roman" w:cs="Times New Roman"/>
          <w:sz w:val="24"/>
        </w:rPr>
        <w:t xml:space="preserve">, </w:t>
      </w:r>
      <w:r w:rsidRPr="001D2A18">
        <w:rPr>
          <w:rFonts w:ascii="Times New Roman" w:hAnsi="Times New Roman" w:cs="Times New Roman"/>
          <w:i/>
          <w:iCs/>
          <w:sz w:val="24"/>
        </w:rPr>
        <w:t>66</w:t>
      </w:r>
      <w:r w:rsidRPr="001D2A18">
        <w:rPr>
          <w:rFonts w:ascii="Times New Roman" w:hAnsi="Times New Roman" w:cs="Times New Roman"/>
          <w:sz w:val="24"/>
        </w:rPr>
        <w:t>(2), 180–189. https://doi.org/10.1016/j.outlook.2017.10.004</w:t>
      </w:r>
    </w:p>
    <w:p w:rsidR="001D2A18" w:rsidRPr="001D2A18" w:rsidRDefault="001D2A18" w:rsidP="001D2A18">
      <w:pPr>
        <w:pStyle w:val="Bibliography"/>
        <w:rPr>
          <w:rFonts w:ascii="Times New Roman" w:hAnsi="Times New Roman" w:cs="Times New Roman"/>
          <w:sz w:val="24"/>
        </w:rPr>
      </w:pPr>
      <w:r w:rsidRPr="001D2A18">
        <w:rPr>
          <w:rFonts w:ascii="Times New Roman" w:hAnsi="Times New Roman" w:cs="Times New Roman"/>
          <w:sz w:val="24"/>
        </w:rPr>
        <w:t>Nursing Scope and Standards of Practice, 3rd Edition. (n.d.), 264.</w:t>
      </w:r>
    </w:p>
    <w:p w:rsidR="00F61CD4" w:rsidRDefault="001D2A18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="0083505B">
        <w:rPr>
          <w:rFonts w:ascii="Times New Roman" w:hAnsi="Times New Roman" w:cs="Times New Roman"/>
          <w:sz w:val="24"/>
          <w:szCs w:val="24"/>
        </w:rPr>
        <w:t>.</w:t>
      </w:r>
    </w:p>
    <w:p w:rsidR="00F61CD4" w:rsidRDefault="00F61CD4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A7DD3" w:rsidRPr="007A336A" w:rsidRDefault="006A7DD3" w:rsidP="001D2A1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A7DD3" w:rsidRPr="007A3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yszQwNTW1MLI0MzJS0lEKTi0uzszPAykwrAUAQKB66CwAAAA="/>
  </w:docVars>
  <w:rsids>
    <w:rsidRoot w:val="007A336A"/>
    <w:rsid w:val="000024F1"/>
    <w:rsid w:val="00045E70"/>
    <w:rsid w:val="001D2A18"/>
    <w:rsid w:val="002017BB"/>
    <w:rsid w:val="00336D71"/>
    <w:rsid w:val="00605C97"/>
    <w:rsid w:val="006A7DD3"/>
    <w:rsid w:val="007A336A"/>
    <w:rsid w:val="007E30C1"/>
    <w:rsid w:val="0083505B"/>
    <w:rsid w:val="009F5A83"/>
    <w:rsid w:val="00F6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1D2A18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1D2A18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2019-03-28T17:51:00Z</dcterms:created>
  <dcterms:modified xsi:type="dcterms:W3CDTF">2019-03-28T17:51:00Z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zotero-version="5.0.64"&gt;&lt;session id="nbPT7qK7"/&gt;&lt;style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